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1" distB="114300" distT="114300" distL="114300" distR="114300" hidden="0" layoutInCell="1" locked="0" relativeHeight="0" simplePos="0">
            <wp:simplePos x="0" y="0"/>
            <wp:positionH relativeFrom="margin">
              <wp:posOffset>-928687</wp:posOffset>
            </wp:positionH>
            <wp:positionV relativeFrom="margin">
              <wp:posOffset>-958781</wp:posOffset>
            </wp:positionV>
            <wp:extent cx="7581900" cy="10745923"/>
            <wp:effectExtent b="0" l="0" r="0" t="0"/>
            <wp:wrapNone/>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7581900" cy="1074592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drawing>
          <wp:anchor allowOverlap="1" behindDoc="1" distB="114300" distT="114300" distL="114300" distR="114300" hidden="0" layoutInCell="1" locked="0" relativeHeight="0" simplePos="0">
            <wp:simplePos x="0" y="0"/>
            <wp:positionH relativeFrom="margin">
              <wp:posOffset>-915737</wp:posOffset>
            </wp:positionH>
            <wp:positionV relativeFrom="margin">
              <wp:posOffset>-909937</wp:posOffset>
            </wp:positionV>
            <wp:extent cx="7576128" cy="10721309"/>
            <wp:effectExtent b="0" l="0" r="0" t="0"/>
            <wp:wrapNone/>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576128" cy="10721309"/>
                    </a:xfrm>
                    <a:prstGeom prst="rect"/>
                    <a:ln/>
                  </pic:spPr>
                </pic:pic>
              </a:graphicData>
            </a:graphic>
          </wp:anchor>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jc w:val="center"/>
        <w:rPr/>
      </w:pPr>
      <w:r w:rsidDel="00000000" w:rsidR="00000000" w:rsidRPr="00000000">
        <w:rPr/>
        <w:drawing>
          <wp:anchor allowOverlap="1" behindDoc="1" distB="114300" distT="114300" distL="114300" distR="114300" hidden="0" layoutInCell="1" locked="0" relativeHeight="0" simplePos="0">
            <wp:simplePos x="0" y="0"/>
            <wp:positionH relativeFrom="page">
              <wp:posOffset>450090</wp:posOffset>
            </wp:positionH>
            <wp:positionV relativeFrom="page">
              <wp:posOffset>10787063</wp:posOffset>
            </wp:positionV>
            <wp:extent cx="7127047" cy="10073028"/>
            <wp:effectExtent b="0" l="0" r="0" t="0"/>
            <wp:wrapNone/>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127047" cy="10073028"/>
                    </a:xfrm>
                    <a:prstGeom prst="rect"/>
                    <a:ln/>
                  </pic:spPr>
                </pic:pic>
              </a:graphicData>
            </a:graphic>
          </wp:anchor>
        </w:drawing>
      </w:r>
      <w:hyperlink r:id="rId8">
        <w:r w:rsidDel="00000000" w:rsidR="00000000" w:rsidRPr="00000000">
          <w:rPr>
            <w:rFonts w:ascii="DM Sans" w:cs="DM Sans" w:eastAsia="DM Sans" w:hAnsi="DM Sans"/>
            <w:b w:val="1"/>
            <w:color w:val="ffffff"/>
            <w:sz w:val="48"/>
            <w:szCs w:val="48"/>
            <w:rtl w:val="0"/>
          </w:rPr>
          <w:t xml:space="preserve">Alle Funktionen entdecken</w:t>
        </w:r>
      </w:hyperlink>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spacing w:after="200" w:line="360" w:lineRule="auto"/>
        <w:ind w:left="-900" w:right="-1170" w:firstLine="0"/>
        <w:rPr>
          <w:rFonts w:ascii="DM Sans" w:cs="DM Sans" w:eastAsia="DM Sans" w:hAnsi="DM Sans"/>
        </w:rPr>
      </w:pPr>
      <w:r w:rsidDel="00000000" w:rsidR="00000000" w:rsidRPr="00000000">
        <w:rPr>
          <w:rFonts w:ascii="DM Sans" w:cs="DM Sans" w:eastAsia="DM Sans" w:hAnsi="DM Sans"/>
          <w:b w:val="1"/>
          <w:rtl w:val="0"/>
        </w:rPr>
        <w:t xml:space="preserve">Hinweis:</w:t>
      </w:r>
      <w:r w:rsidDel="00000000" w:rsidR="00000000" w:rsidRPr="00000000">
        <w:rPr>
          <w:rFonts w:ascii="DM Sans" w:cs="DM Sans" w:eastAsia="DM Sans" w:hAnsi="DM Sans"/>
          <w:rtl w:val="0"/>
        </w:rPr>
        <w:t xml:space="preserve"> Eine klare und rechtzeitige Kommunikation einer Kündigung während der Probezeit ist entscheidend, um Missverständnisse zu vermeiden und einen professionellen Ablauf zu gewährleisten.    Dabei ist es wichtig, die gesetzliche Frist von zwei Wochen zu beachten und die formalen Anforderungen einzuhalten.</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spacing w:after="200" w:line="360" w:lineRule="auto"/>
        <w:ind w:left="-900" w:right="-1170" w:firstLine="0"/>
        <w:rPr/>
      </w:pPr>
      <w:r w:rsidDel="00000000" w:rsidR="00000000" w:rsidRPr="00000000">
        <w:rPr>
          <w:rFonts w:ascii="DM Sans" w:cs="DM Sans" w:eastAsia="DM Sans" w:hAnsi="DM Sans"/>
          <w:b w:val="1"/>
          <w:color w:val="fe365e"/>
          <w:sz w:val="36"/>
          <w:szCs w:val="36"/>
          <w:rtl w:val="0"/>
        </w:rPr>
        <w:t xml:space="preserve">Kostenlose Vorlage: </w:t>
      </w:r>
      <w:r w:rsidDel="00000000" w:rsidR="00000000" w:rsidRPr="00000000">
        <w:rPr>
          <w:rFonts w:ascii="DM Sans" w:cs="DM Sans" w:eastAsia="DM Sans" w:hAnsi="DM Sans"/>
          <w:rtl w:val="0"/>
        </w:rPr>
        <w:t xml:space="preserve"> </w:t>
      </w:r>
      <w:r w:rsidDel="00000000" w:rsidR="00000000" w:rsidRPr="00000000">
        <w:rPr>
          <w:rFonts w:ascii="DM Sans" w:cs="DM Sans" w:eastAsia="DM Sans" w:hAnsi="DM Sans"/>
          <w:b w:val="1"/>
          <w:color w:val="fe365e"/>
          <w:sz w:val="36"/>
          <w:szCs w:val="36"/>
          <w:rtl w:val="0"/>
        </w:rPr>
        <w:t xml:space="preserve">Kündigung während der Probezeit</w:t>
      </w:r>
      <w:r w:rsidDel="00000000" w:rsidR="00000000" w:rsidRPr="00000000">
        <w:rPr>
          <w:rtl w:val="0"/>
        </w:rPr>
      </w:r>
    </w:p>
    <w:p w:rsidR="00000000" w:rsidDel="00000000" w:rsidP="00000000" w:rsidRDefault="00000000" w:rsidRPr="00000000" w14:paraId="00000064">
      <w:pPr>
        <w:spacing w:after="200" w:line="276" w:lineRule="auto"/>
        <w:ind w:left="-9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jc w:val="right"/>
        <w:rPr>
          <w:color w:val="0070c0"/>
        </w:rPr>
      </w:pPr>
      <w:r w:rsidDel="00000000" w:rsidR="00000000" w:rsidRPr="00000000">
        <w:rPr>
          <w:color w:val="0070c0"/>
          <w:rtl w:val="0"/>
        </w:rPr>
        <w:t xml:space="preserve">(Name des Unternehmens)</w:t>
        <w:br w:type="textWrapping"/>
        <w:t xml:space="preserve">(Anschrift des Unternehmens)</w:t>
      </w:r>
    </w:p>
    <w:p w:rsidR="00000000" w:rsidDel="00000000" w:rsidP="00000000" w:rsidRDefault="00000000" w:rsidRPr="00000000" w14:paraId="00000066">
      <w:pPr>
        <w:spacing w:after="200" w:line="276" w:lineRule="auto"/>
        <w:ind w:left="-900" w:firstLine="0"/>
        <w:rPr>
          <w:color w:val="fe365e"/>
        </w:rPr>
      </w:pPr>
      <w:r w:rsidDel="00000000" w:rsidR="00000000" w:rsidRPr="00000000">
        <w:rPr>
          <w:rtl w:val="0"/>
        </w:rPr>
      </w:r>
    </w:p>
    <w:p w:rsidR="00000000" w:rsidDel="00000000" w:rsidP="00000000" w:rsidRDefault="00000000" w:rsidRPr="00000000" w14:paraId="00000067">
      <w:pPr>
        <w:spacing w:after="200" w:line="276" w:lineRule="auto"/>
        <w:ind w:left="-900" w:firstLine="0"/>
        <w:rPr>
          <w:color w:val="fe365e"/>
        </w:rPr>
      </w:pPr>
      <w:r w:rsidDel="00000000" w:rsidR="00000000" w:rsidRPr="00000000">
        <w:rPr>
          <w:color w:val="fe365e"/>
          <w:rtl w:val="0"/>
        </w:rPr>
        <w:t xml:space="preserve">(Name des Arbeitnehmenden)</w:t>
        <w:br w:type="textWrapping"/>
        <w:t xml:space="preserve">(Anschrift des Arbeitnehmenden) </w:t>
      </w:r>
      <w:r w:rsidDel="00000000" w:rsidR="00000000" w:rsidRPr="00000000">
        <w:rPr>
          <w:rtl w:val="0"/>
        </w:rPr>
      </w:r>
    </w:p>
    <w:p w:rsidR="00000000" w:rsidDel="00000000" w:rsidP="00000000" w:rsidRDefault="00000000" w:rsidRPr="00000000" w14:paraId="00000068">
      <w:pPr>
        <w:ind w:hanging="900"/>
        <w:rPr>
          <w:color w:val="fe365e"/>
        </w:rPr>
      </w:pPr>
      <w:r w:rsidDel="00000000" w:rsidR="00000000" w:rsidRPr="00000000">
        <w:rPr>
          <w:rtl w:val="0"/>
        </w:rPr>
      </w:r>
    </w:p>
    <w:p w:rsidR="00000000" w:rsidDel="00000000" w:rsidP="00000000" w:rsidRDefault="00000000" w:rsidRPr="00000000" w14:paraId="00000069">
      <w:pPr>
        <w:jc w:val="right"/>
        <w:rPr>
          <w:color w:val="0070c0"/>
        </w:rPr>
      </w:pPr>
      <w:r w:rsidDel="00000000" w:rsidR="00000000" w:rsidRPr="00000000">
        <w:rPr>
          <w:color w:val="0070c0"/>
          <w:rtl w:val="0"/>
        </w:rPr>
        <w:t xml:space="preserve">(Ort)</w:t>
      </w:r>
      <w:r w:rsidDel="00000000" w:rsidR="00000000" w:rsidRPr="00000000">
        <w:rPr>
          <w:rtl w:val="0"/>
        </w:rPr>
        <w:t xml:space="preserve">, den</w:t>
      </w:r>
      <w:r w:rsidDel="00000000" w:rsidR="00000000" w:rsidRPr="00000000">
        <w:rPr>
          <w:color w:val="0070c0"/>
          <w:rtl w:val="0"/>
        </w:rPr>
        <w:t xml:space="preserve"> (Datum)</w:t>
      </w:r>
    </w:p>
    <w:p w:rsidR="00000000" w:rsidDel="00000000" w:rsidP="00000000" w:rsidRDefault="00000000" w:rsidRPr="00000000" w14:paraId="0000006A">
      <w:pPr>
        <w:jc w:val="right"/>
        <w:rPr>
          <w:color w:val="0070c0"/>
        </w:rPr>
      </w:pPr>
      <w:r w:rsidDel="00000000" w:rsidR="00000000" w:rsidRPr="00000000">
        <w:rPr>
          <w:rtl w:val="0"/>
        </w:rPr>
      </w:r>
    </w:p>
    <w:p w:rsidR="00000000" w:rsidDel="00000000" w:rsidP="00000000" w:rsidRDefault="00000000" w:rsidRPr="00000000" w14:paraId="0000006B">
      <w:pPr>
        <w:ind w:left="-900" w:firstLine="0"/>
        <w:rPr>
          <w:b w:val="1"/>
        </w:rPr>
      </w:pPr>
      <w:r w:rsidDel="00000000" w:rsidR="00000000" w:rsidRPr="00000000">
        <w:rPr>
          <w:b w:val="1"/>
          <w:rtl w:val="0"/>
        </w:rPr>
        <w:t xml:space="preserve">Kündigung des Arbeitsverhältnisses</w:t>
      </w:r>
    </w:p>
    <w:p w:rsidR="00000000" w:rsidDel="00000000" w:rsidP="00000000" w:rsidRDefault="00000000" w:rsidRPr="00000000" w14:paraId="0000006C">
      <w:pPr>
        <w:ind w:hanging="900"/>
        <w:rPr/>
      </w:pPr>
      <w:r w:rsidDel="00000000" w:rsidR="00000000" w:rsidRPr="00000000">
        <w:rPr>
          <w:rtl w:val="0"/>
        </w:rPr>
      </w:r>
    </w:p>
    <w:p w:rsidR="00000000" w:rsidDel="00000000" w:rsidP="00000000" w:rsidRDefault="00000000" w:rsidRPr="00000000" w14:paraId="0000006D">
      <w:pPr>
        <w:ind w:left="-900" w:firstLine="0"/>
        <w:jc w:val="both"/>
        <w:rPr/>
      </w:pPr>
      <w:r w:rsidDel="00000000" w:rsidR="00000000" w:rsidRPr="00000000">
        <w:rPr>
          <w:rtl w:val="0"/>
        </w:rPr>
        <w:t xml:space="preserve">Sehr </w:t>
      </w:r>
      <w:r w:rsidDel="00000000" w:rsidR="00000000" w:rsidRPr="00000000">
        <w:rPr>
          <w:color w:val="fe365e"/>
          <w:rtl w:val="0"/>
        </w:rPr>
        <w:t xml:space="preserve">geehrte/r Frau/Herr</w:t>
      </w:r>
      <w:r w:rsidDel="00000000" w:rsidR="00000000" w:rsidRPr="00000000">
        <w:rPr>
          <w:rtl w:val="0"/>
        </w:rPr>
        <w:t xml:space="preserve"> </w:t>
      </w:r>
      <w:r w:rsidDel="00000000" w:rsidR="00000000" w:rsidRPr="00000000">
        <w:rPr>
          <w:color w:val="fe365e"/>
          <w:rtl w:val="0"/>
        </w:rPr>
        <w:t xml:space="preserve">(Nachname)</w:t>
      </w:r>
      <w:r w:rsidDel="00000000" w:rsidR="00000000" w:rsidRPr="00000000">
        <w:rPr>
          <w:rtl w:val="0"/>
        </w:rPr>
        <w:t xml:space="preserve">,</w:t>
      </w:r>
    </w:p>
    <w:p w:rsidR="00000000" w:rsidDel="00000000" w:rsidP="00000000" w:rsidRDefault="00000000" w:rsidRPr="00000000" w14:paraId="0000006E">
      <w:pPr>
        <w:ind w:hanging="900"/>
        <w:jc w:val="both"/>
        <w:rPr/>
      </w:pPr>
      <w:r w:rsidDel="00000000" w:rsidR="00000000" w:rsidRPr="00000000">
        <w:rPr>
          <w:rtl w:val="0"/>
        </w:rPr>
      </w:r>
    </w:p>
    <w:p w:rsidR="00000000" w:rsidDel="00000000" w:rsidP="00000000" w:rsidRDefault="00000000" w:rsidRPr="00000000" w14:paraId="0000006F">
      <w:pPr>
        <w:ind w:left="-900" w:firstLine="0"/>
        <w:jc w:val="both"/>
        <w:rPr/>
      </w:pPr>
      <w:r w:rsidDel="00000000" w:rsidR="00000000" w:rsidRPr="00000000">
        <w:rPr>
          <w:rtl w:val="0"/>
        </w:rPr>
        <w:t xml:space="preserve">heute kündigen wir das bestehende Arbeitsverhältnis während der Probezeit ordentlich und fristgerecht zum nächstzulässigen Termin. Die Kündigungsfrist von 14 Tagen wird ab dem Tag des Erhalts dieses Kündigungsschreibens berechnet.</w:t>
      </w:r>
    </w:p>
    <w:p w:rsidR="00000000" w:rsidDel="00000000" w:rsidP="00000000" w:rsidRDefault="00000000" w:rsidRPr="00000000" w14:paraId="00000070">
      <w:pPr>
        <w:ind w:left="-900" w:firstLine="0"/>
        <w:jc w:val="both"/>
        <w:rPr/>
      </w:pPr>
      <w:r w:rsidDel="00000000" w:rsidR="00000000" w:rsidRPr="00000000">
        <w:rPr>
          <w:rtl w:val="0"/>
        </w:rPr>
      </w:r>
    </w:p>
    <w:p w:rsidR="00000000" w:rsidDel="00000000" w:rsidP="00000000" w:rsidRDefault="00000000" w:rsidRPr="00000000" w14:paraId="00000071">
      <w:pPr>
        <w:ind w:left="-900" w:firstLine="0"/>
        <w:jc w:val="both"/>
        <w:rPr/>
      </w:pPr>
      <w:r w:rsidDel="00000000" w:rsidR="00000000" w:rsidRPr="00000000">
        <w:rPr>
          <w:rtl w:val="0"/>
        </w:rPr>
        <w:t xml:space="preserve">Bitte nehmen Sie zur Kenntnis, dass Sie sich innerhalb von drei Tagen nach Erhalt dieser Kündigung</w:t>
      </w:r>
    </w:p>
    <w:p w:rsidR="00000000" w:rsidDel="00000000" w:rsidP="00000000" w:rsidRDefault="00000000" w:rsidRPr="00000000" w14:paraId="00000072">
      <w:pPr>
        <w:ind w:left="-900" w:firstLine="0"/>
        <w:jc w:val="both"/>
        <w:rPr/>
      </w:pPr>
      <w:r w:rsidDel="00000000" w:rsidR="00000000" w:rsidRPr="00000000">
        <w:rPr>
          <w:rtl w:val="0"/>
        </w:rPr>
        <w:t xml:space="preserve">gemäß </w:t>
      </w:r>
      <w:r w:rsidDel="00000000" w:rsidR="00000000" w:rsidRPr="00000000">
        <w:rPr>
          <w:rtl w:val="0"/>
        </w:rPr>
        <w:t xml:space="preserve">§ 38 Abs. 1 SGB III bei der zuständigen Agentur für Arbeit als arbeitssuchend melden</w:t>
      </w:r>
    </w:p>
    <w:p w:rsidR="00000000" w:rsidDel="00000000" w:rsidP="00000000" w:rsidRDefault="00000000" w:rsidRPr="00000000" w14:paraId="00000073">
      <w:pPr>
        <w:ind w:left="-900" w:firstLine="0"/>
        <w:jc w:val="both"/>
        <w:rPr/>
      </w:pPr>
      <w:r w:rsidDel="00000000" w:rsidR="00000000" w:rsidRPr="00000000">
        <w:rPr>
          <w:rtl w:val="0"/>
        </w:rPr>
        <w:t xml:space="preserve">Müssen.</w:t>
      </w:r>
    </w:p>
    <w:p w:rsidR="00000000" w:rsidDel="00000000" w:rsidP="00000000" w:rsidRDefault="00000000" w:rsidRPr="00000000" w14:paraId="00000074">
      <w:pPr>
        <w:ind w:left="-900" w:firstLine="0"/>
        <w:jc w:val="both"/>
        <w:rPr/>
      </w:pPr>
      <w:r w:rsidDel="00000000" w:rsidR="00000000" w:rsidRPr="00000000">
        <w:rPr>
          <w:rtl w:val="0"/>
        </w:rPr>
      </w:r>
    </w:p>
    <w:p w:rsidR="00000000" w:rsidDel="00000000" w:rsidP="00000000" w:rsidRDefault="00000000" w:rsidRPr="00000000" w14:paraId="00000075">
      <w:pPr>
        <w:ind w:left="-900" w:firstLine="0"/>
        <w:jc w:val="both"/>
        <w:rPr/>
      </w:pPr>
      <w:r w:rsidDel="00000000" w:rsidR="00000000" w:rsidRPr="00000000">
        <w:rPr>
          <w:rtl w:val="0"/>
        </w:rPr>
        <w:t xml:space="preserve">Wir wünschen Ihnen für Ihren weiteren beruflichen Weg alles Gute. </w:t>
      </w:r>
    </w:p>
    <w:p w:rsidR="00000000" w:rsidDel="00000000" w:rsidP="00000000" w:rsidRDefault="00000000" w:rsidRPr="00000000" w14:paraId="00000076">
      <w:pPr>
        <w:ind w:left="-900" w:firstLine="0"/>
        <w:jc w:val="both"/>
        <w:rPr/>
      </w:pPr>
      <w:r w:rsidDel="00000000" w:rsidR="00000000" w:rsidRPr="00000000">
        <w:rPr>
          <w:rtl w:val="0"/>
        </w:rPr>
      </w:r>
    </w:p>
    <w:p w:rsidR="00000000" w:rsidDel="00000000" w:rsidP="00000000" w:rsidRDefault="00000000" w:rsidRPr="00000000" w14:paraId="00000077">
      <w:pPr>
        <w:ind w:left="-900" w:firstLine="0"/>
        <w:jc w:val="both"/>
        <w:rPr/>
      </w:pPr>
      <w:r w:rsidDel="00000000" w:rsidR="00000000" w:rsidRPr="00000000">
        <w:rPr>
          <w:rtl w:val="0"/>
        </w:rPr>
        <w:t xml:space="preserve">Mit freundlichen Grüßen</w:t>
      </w:r>
    </w:p>
    <w:p w:rsidR="00000000" w:rsidDel="00000000" w:rsidP="00000000" w:rsidRDefault="00000000" w:rsidRPr="00000000" w14:paraId="00000078">
      <w:pPr>
        <w:ind w:left="-900" w:firstLine="0"/>
        <w:jc w:val="both"/>
        <w:rPr>
          <w:color w:val="0070c0"/>
        </w:rPr>
      </w:pPr>
      <w:r w:rsidDel="00000000" w:rsidR="00000000" w:rsidRPr="00000000">
        <w:rPr>
          <w:color w:val="0070c0"/>
          <w:rtl w:val="0"/>
        </w:rPr>
        <w:t xml:space="preserve">(Ort)</w:t>
      </w:r>
      <w:r w:rsidDel="00000000" w:rsidR="00000000" w:rsidRPr="00000000">
        <w:rPr>
          <w:rtl w:val="0"/>
        </w:rPr>
        <w:t xml:space="preserve">, den </w:t>
      </w:r>
      <w:r w:rsidDel="00000000" w:rsidR="00000000" w:rsidRPr="00000000">
        <w:rPr>
          <w:color w:val="0070c0"/>
          <w:rtl w:val="0"/>
        </w:rPr>
        <w:t xml:space="preserve">(Datum)</w:t>
      </w:r>
    </w:p>
    <w:p w:rsidR="00000000" w:rsidDel="00000000" w:rsidP="00000000" w:rsidRDefault="00000000" w:rsidRPr="00000000" w14:paraId="00000079">
      <w:pPr>
        <w:ind w:left="-900" w:firstLine="0"/>
        <w:jc w:val="both"/>
        <w:rPr>
          <w:color w:val="0070c0"/>
        </w:rPr>
      </w:pPr>
      <w:r w:rsidDel="00000000" w:rsidR="00000000" w:rsidRPr="00000000">
        <w:rPr>
          <w:rtl w:val="0"/>
        </w:rPr>
      </w:r>
    </w:p>
    <w:p w:rsidR="00000000" w:rsidDel="00000000" w:rsidP="00000000" w:rsidRDefault="00000000" w:rsidRPr="00000000" w14:paraId="0000007A">
      <w:pPr>
        <w:ind w:left="-900" w:firstLine="0"/>
        <w:jc w:val="both"/>
        <w:rPr>
          <w:color w:val="0070c0"/>
        </w:rPr>
      </w:pPr>
      <w:r w:rsidDel="00000000" w:rsidR="00000000" w:rsidRPr="00000000">
        <w:rPr>
          <w:rtl w:val="0"/>
        </w:rPr>
      </w:r>
    </w:p>
    <w:p w:rsidR="00000000" w:rsidDel="00000000" w:rsidP="00000000" w:rsidRDefault="00000000" w:rsidRPr="00000000" w14:paraId="0000007B">
      <w:pPr>
        <w:spacing w:after="200" w:line="276" w:lineRule="auto"/>
        <w:ind w:left="-900" w:right="-33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C">
      <w:pPr>
        <w:spacing w:after="240" w:before="240" w:line="276" w:lineRule="auto"/>
        <w:ind w:left="-900" w:right="-330" w:firstLine="0"/>
        <w:rPr/>
      </w:pPr>
      <w:r w:rsidDel="00000000" w:rsidR="00000000" w:rsidRPr="00000000">
        <w:rPr>
          <w:color w:val="0070c0"/>
          <w:rtl w:val="0"/>
        </w:rPr>
        <w:t xml:space="preserve">(Name + Unterschrift des*der zuständigen Manager*in)</w:t>
      </w:r>
      <w:r w:rsidDel="00000000" w:rsidR="00000000" w:rsidRPr="00000000">
        <w:rPr>
          <w:rtl w:val="0"/>
        </w:rPr>
      </w:r>
    </w:p>
    <w:p w:rsidR="00000000" w:rsidDel="00000000" w:rsidP="00000000" w:rsidRDefault="00000000" w:rsidRPr="00000000" w14:paraId="0000007D">
      <w:pPr>
        <w:ind w:left="-900" w:firstLine="0"/>
        <w:jc w:val="both"/>
        <w:rPr>
          <w:color w:val="0070c0"/>
        </w:rPr>
      </w:pPr>
      <w:r w:rsidDel="00000000" w:rsidR="00000000" w:rsidRPr="00000000">
        <w:rPr>
          <w:rtl w:val="0"/>
        </w:rPr>
      </w:r>
    </w:p>
    <w:p w:rsidR="00000000" w:rsidDel="00000000" w:rsidP="00000000" w:rsidRDefault="00000000" w:rsidRPr="00000000" w14:paraId="0000007E">
      <w:pPr>
        <w:ind w:left="-900" w:firstLine="0"/>
        <w:jc w:val="both"/>
        <w:rPr/>
      </w:pPr>
      <w:r w:rsidDel="00000000" w:rsidR="00000000" w:rsidRPr="00000000">
        <w:rPr>
          <w:rtl w:val="0"/>
        </w:rPr>
      </w:r>
    </w:p>
    <w:p w:rsidR="00000000" w:rsidDel="00000000" w:rsidP="00000000" w:rsidRDefault="00000000" w:rsidRPr="00000000" w14:paraId="0000007F">
      <w:pPr>
        <w:ind w:left="-900" w:firstLine="0"/>
        <w:jc w:val="both"/>
        <w:rPr/>
      </w:pPr>
      <w:r w:rsidDel="00000000" w:rsidR="00000000" w:rsidRPr="00000000">
        <w:rPr>
          <w:rtl w:val="0"/>
        </w:rPr>
      </w:r>
    </w:p>
    <w:p w:rsidR="00000000" w:rsidDel="00000000" w:rsidP="00000000" w:rsidRDefault="00000000" w:rsidRPr="00000000" w14:paraId="00000080">
      <w:pPr>
        <w:ind w:left="-900" w:firstLine="0"/>
        <w:jc w:val="both"/>
        <w:rPr/>
      </w:pPr>
      <w:r w:rsidDel="00000000" w:rsidR="00000000" w:rsidRPr="00000000">
        <w:rPr>
          <w:rtl w:val="0"/>
        </w:rPr>
        <w:t xml:space="preserve">Hiermit bestätige ich auf dieser Kopie den Erhalt der Kündigung im Original.</w:t>
      </w:r>
    </w:p>
    <w:p w:rsidR="00000000" w:rsidDel="00000000" w:rsidP="00000000" w:rsidRDefault="00000000" w:rsidRPr="00000000" w14:paraId="00000081">
      <w:pPr>
        <w:ind w:left="-900" w:firstLine="0"/>
        <w:jc w:val="both"/>
        <w:rPr>
          <w:color w:val="fe365e"/>
        </w:rPr>
      </w:pPr>
      <w:r w:rsidDel="00000000" w:rsidR="00000000" w:rsidRPr="00000000">
        <w:rPr>
          <w:color w:val="fe365e"/>
          <w:rtl w:val="0"/>
        </w:rPr>
        <w:t xml:space="preserve">(Ort)</w:t>
      </w:r>
      <w:r w:rsidDel="00000000" w:rsidR="00000000" w:rsidRPr="00000000">
        <w:rPr>
          <w:rtl w:val="0"/>
        </w:rPr>
        <w:t xml:space="preserve">, den </w:t>
      </w:r>
      <w:r w:rsidDel="00000000" w:rsidR="00000000" w:rsidRPr="00000000">
        <w:rPr>
          <w:color w:val="fe365e"/>
          <w:rtl w:val="0"/>
        </w:rPr>
        <w:t xml:space="preserve">(Datum)</w:t>
      </w:r>
    </w:p>
    <w:p w:rsidR="00000000" w:rsidDel="00000000" w:rsidP="00000000" w:rsidRDefault="00000000" w:rsidRPr="00000000" w14:paraId="00000082">
      <w:pPr>
        <w:ind w:left="-900" w:firstLine="0"/>
        <w:jc w:val="both"/>
        <w:rPr>
          <w:color w:val="fe365e"/>
        </w:rPr>
      </w:pPr>
      <w:r w:rsidDel="00000000" w:rsidR="00000000" w:rsidRPr="00000000">
        <w:rPr>
          <w:rtl w:val="0"/>
        </w:rPr>
      </w:r>
    </w:p>
    <w:p w:rsidR="00000000" w:rsidDel="00000000" w:rsidP="00000000" w:rsidRDefault="00000000" w:rsidRPr="00000000" w14:paraId="00000083">
      <w:pPr>
        <w:ind w:left="-900" w:firstLine="0"/>
        <w:jc w:val="both"/>
        <w:rPr>
          <w:color w:val="fe365e"/>
        </w:rPr>
      </w:pPr>
      <w:r w:rsidDel="00000000" w:rsidR="00000000" w:rsidRPr="00000000">
        <w:rPr>
          <w:rtl w:val="0"/>
        </w:rPr>
      </w:r>
    </w:p>
    <w:p w:rsidR="00000000" w:rsidDel="00000000" w:rsidP="00000000" w:rsidRDefault="00000000" w:rsidRPr="00000000" w14:paraId="00000084">
      <w:pPr>
        <w:spacing w:after="200" w:line="276" w:lineRule="auto"/>
        <w:ind w:left="-900" w:right="-33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spacing w:after="240" w:before="240" w:line="276" w:lineRule="auto"/>
        <w:ind w:left="-900" w:right="-330" w:firstLine="0"/>
        <w:rPr>
          <w:color w:val="fe365e"/>
        </w:rPr>
      </w:pPr>
      <w:r w:rsidDel="00000000" w:rsidR="00000000" w:rsidRPr="00000000">
        <w:rPr>
          <w:color w:val="fe365e"/>
          <w:rtl w:val="0"/>
        </w:rPr>
        <w:t xml:space="preserve">(Name + Unterschrift des Arbeitnehmenden)</w:t>
      </w:r>
    </w:p>
    <w:p w:rsidR="00000000" w:rsidDel="00000000" w:rsidP="00000000" w:rsidRDefault="00000000" w:rsidRPr="00000000" w14:paraId="00000086">
      <w:pPr>
        <w:spacing w:after="200" w:line="276" w:lineRule="auto"/>
        <w:ind w:left="-900" w:firstLine="0"/>
        <w:rPr/>
      </w:pPr>
      <w:r w:rsidDel="00000000" w:rsidR="00000000" w:rsidRPr="00000000">
        <w:rPr>
          <w:rtl w:val="0"/>
        </w:rPr>
      </w:r>
    </w:p>
    <w:p w:rsidR="00000000" w:rsidDel="00000000" w:rsidP="00000000" w:rsidRDefault="00000000" w:rsidRPr="00000000" w14:paraId="00000087">
      <w:pPr>
        <w:spacing w:after="240" w:before="240" w:lineRule="auto"/>
        <w:rPr/>
      </w:pPr>
      <w:r w:rsidDel="00000000" w:rsidR="00000000" w:rsidRPr="00000000">
        <w:rPr>
          <w:rtl w:val="0"/>
        </w:rPr>
      </w:r>
    </w:p>
    <w:p w:rsidR="00000000" w:rsidDel="00000000" w:rsidP="00000000" w:rsidRDefault="00000000" w:rsidRPr="00000000" w14:paraId="00000088">
      <w:pPr>
        <w:spacing w:after="240" w:before="240" w:lineRule="auto"/>
        <w:ind w:left="-900" w:firstLine="0"/>
        <w:rPr/>
      </w:pPr>
      <w:r w:rsidDel="00000000" w:rsidR="00000000" w:rsidRPr="00000000">
        <w:rPr>
          <w:rtl w:val="0"/>
        </w:rPr>
        <w:t xml:space="preserve">Mitarbeitende </w:t>
      </w:r>
      <w:r w:rsidDel="00000000" w:rsidR="00000000" w:rsidRPr="00000000">
        <w:rPr>
          <w:b w:val="1"/>
          <w:rtl w:val="0"/>
        </w:rPr>
        <w:t xml:space="preserve">effizient einarbeiten</w:t>
      </w:r>
      <w:r w:rsidDel="00000000" w:rsidR="00000000" w:rsidRPr="00000000">
        <w:rPr>
          <w:rtl w:val="0"/>
        </w:rPr>
        <w:t xml:space="preserve">, den </w:t>
      </w:r>
      <w:r w:rsidDel="00000000" w:rsidR="00000000" w:rsidRPr="00000000">
        <w:rPr>
          <w:b w:val="1"/>
          <w:rtl w:val="0"/>
        </w:rPr>
        <w:t xml:space="preserve">Offboarding-Prozess</w:t>
      </w:r>
      <w:r w:rsidDel="00000000" w:rsidR="00000000" w:rsidRPr="00000000">
        <w:rPr>
          <w:rtl w:val="0"/>
        </w:rPr>
        <w:t xml:space="preserve"> reibungslos gestalten und alle Schritte </w:t>
      </w:r>
      <w:r w:rsidDel="00000000" w:rsidR="00000000" w:rsidRPr="00000000">
        <w:rPr>
          <w:b w:val="1"/>
          <w:rtl w:val="0"/>
        </w:rPr>
        <w:t xml:space="preserve">klar dokumentieren</w:t>
      </w:r>
      <w:r w:rsidDel="00000000" w:rsidR="00000000" w:rsidRPr="00000000">
        <w:rPr>
          <w:rtl w:val="0"/>
        </w:rPr>
        <w:t xml:space="preserve"> – ein strukturiertes Onboarding- und Offboarding-Management ist essenziell und sollte nicht vernachlässigt werden.</w:t>
      </w:r>
    </w:p>
    <w:p w:rsidR="00000000" w:rsidDel="00000000" w:rsidP="00000000" w:rsidRDefault="00000000" w:rsidRPr="00000000" w14:paraId="00000089">
      <w:pPr>
        <w:spacing w:after="240" w:before="240" w:lineRule="auto"/>
        <w:ind w:left="-900" w:firstLine="0"/>
        <w:rPr/>
      </w:pPr>
      <w:r w:rsidDel="00000000" w:rsidR="00000000" w:rsidRPr="00000000">
        <w:rPr>
          <w:rtl w:val="0"/>
        </w:rPr>
        <w:t xml:space="preserve">Mit </w:t>
      </w:r>
      <w:hyperlink r:id="rId9">
        <w:r w:rsidDel="00000000" w:rsidR="00000000" w:rsidRPr="00000000">
          <w:rPr>
            <w:color w:val="fe365e"/>
            <w:u w:val="single"/>
            <w:rtl w:val="0"/>
          </w:rPr>
          <w:t xml:space="preserve">Factorial </w:t>
        </w:r>
      </w:hyperlink>
      <w:r w:rsidDel="00000000" w:rsidR="00000000" w:rsidRPr="00000000">
        <w:rPr>
          <w:rtl w:val="0"/>
        </w:rPr>
        <w:t xml:space="preserve">können Sie </w:t>
      </w:r>
      <w:hyperlink r:id="rId10">
        <w:r w:rsidDel="00000000" w:rsidR="00000000" w:rsidRPr="00000000">
          <w:rPr>
            <w:color w:val="fe365e"/>
            <w:u w:val="single"/>
            <w:rtl w:val="0"/>
          </w:rPr>
          <w:t xml:space="preserve">Onboarding- und Offboarding-Prozesse</w:t>
        </w:r>
      </w:hyperlink>
      <w:r w:rsidDel="00000000" w:rsidR="00000000" w:rsidRPr="00000000">
        <w:rPr>
          <w:rtl w:val="0"/>
        </w:rPr>
        <w:t xml:space="preserve"> </w:t>
      </w:r>
      <w:r w:rsidDel="00000000" w:rsidR="00000000" w:rsidRPr="00000000">
        <w:rPr>
          <w:b w:val="1"/>
          <w:rtl w:val="0"/>
        </w:rPr>
        <w:t xml:space="preserve">mühelos verwalten</w:t>
      </w:r>
      <w:r w:rsidDel="00000000" w:rsidR="00000000" w:rsidRPr="00000000">
        <w:rPr>
          <w:rtl w:val="0"/>
        </w:rPr>
        <w:t xml:space="preserve">, alle relevanten Dokumente </w:t>
      </w:r>
      <w:r w:rsidDel="00000000" w:rsidR="00000000" w:rsidRPr="00000000">
        <w:rPr>
          <w:b w:val="1"/>
          <w:rtl w:val="0"/>
        </w:rPr>
        <w:t xml:space="preserve">zentral speichern</w:t>
      </w:r>
      <w:r w:rsidDel="00000000" w:rsidR="00000000" w:rsidRPr="00000000">
        <w:rPr>
          <w:rtl w:val="0"/>
        </w:rPr>
        <w:t xml:space="preserve"> und den gesamten Ablauf </w:t>
      </w:r>
      <w:r w:rsidDel="00000000" w:rsidR="00000000" w:rsidRPr="00000000">
        <w:rPr>
          <w:b w:val="1"/>
          <w:rtl w:val="0"/>
        </w:rPr>
        <w:t xml:space="preserve">transparent organisieren</w:t>
      </w:r>
      <w:r w:rsidDel="00000000" w:rsidR="00000000" w:rsidRPr="00000000">
        <w:rPr>
          <w:rtl w:val="0"/>
        </w:rPr>
        <w:t xml:space="preserve">. So optimieren Sie die Einarbeitung neuer Mitarbeitender, minimieren Fehler und sorgen für einen professionellen Austritt.</w:t>
      </w:r>
    </w:p>
    <w:p w:rsidR="00000000" w:rsidDel="00000000" w:rsidP="00000000" w:rsidRDefault="00000000" w:rsidRPr="00000000" w14:paraId="0000008A">
      <w:pPr>
        <w:spacing w:after="240" w:before="240" w:lineRule="auto"/>
        <w:ind w:left="-900" w:firstLine="0"/>
        <w:rPr/>
      </w:pPr>
      <w:r w:rsidDel="00000000" w:rsidR="00000000" w:rsidRPr="00000000">
        <w:rPr>
          <w:rtl w:val="0"/>
        </w:rPr>
        <w:t xml:space="preserve">Integrieren Sie Ihr Offboarding nahtlos in Ihre HR-Prozesse und machen Sie Schluss mit unnötigem Verwaltungsaufwand.</w:t>
      </w:r>
    </w:p>
    <w:p w:rsidR="00000000" w:rsidDel="00000000" w:rsidP="00000000" w:rsidRDefault="00000000" w:rsidRPr="00000000" w14:paraId="0000008B">
      <w:pPr>
        <w:spacing w:after="240" w:before="240" w:lineRule="auto"/>
        <w:ind w:left="-900" w:firstLine="0"/>
        <w:rPr>
          <w:b w:val="1"/>
        </w:rPr>
      </w:pPr>
      <w:r w:rsidDel="00000000" w:rsidR="00000000" w:rsidRPr="00000000">
        <w:rPr>
          <w:b w:val="1"/>
          <w:rtl w:val="0"/>
        </w:rPr>
        <w:t xml:space="preserve">Entdecken Sie die Funktionen von Factorial!</w:t>
      </w:r>
    </w:p>
    <w:p w:rsidR="00000000" w:rsidDel="00000000" w:rsidP="00000000" w:rsidRDefault="00000000" w:rsidRPr="00000000" w14:paraId="0000008C">
      <w:pPr>
        <w:spacing w:after="240" w:before="240" w:lineRule="auto"/>
        <w:rPr>
          <w:b w:val="1"/>
        </w:rPr>
      </w:pPr>
      <w:r w:rsidDel="00000000" w:rsidR="00000000" w:rsidRPr="00000000">
        <w:rPr>
          <w:b w:val="1"/>
        </w:rPr>
        <w:drawing>
          <wp:anchor allowOverlap="1" behindDoc="1" distB="0" distT="0" distL="0" distR="0" hidden="0" layoutInCell="1" locked="0" relativeHeight="0" simplePos="0">
            <wp:simplePos x="0" y="0"/>
            <wp:positionH relativeFrom="margin">
              <wp:posOffset>1141575</wp:posOffset>
            </wp:positionH>
            <wp:positionV relativeFrom="margin">
              <wp:posOffset>4981575</wp:posOffset>
            </wp:positionV>
            <wp:extent cx="3443288" cy="533400"/>
            <wp:effectExtent b="0" l="0" r="0" t="0"/>
            <wp:wrapNone/>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443288" cy="533400"/>
                    </a:xfrm>
                    <a:prstGeom prst="rect"/>
                    <a:ln/>
                  </pic:spPr>
                </pic:pic>
              </a:graphicData>
            </a:graphic>
          </wp:anchor>
        </w:drawing>
      </w:r>
      <w:r w:rsidDel="00000000" w:rsidR="00000000" w:rsidRPr="00000000">
        <w:rPr>
          <w:rtl w:val="0"/>
        </w:rPr>
      </w:r>
    </w:p>
    <w:p w:rsidR="00000000" w:rsidDel="00000000" w:rsidP="00000000" w:rsidRDefault="00000000" w:rsidRPr="00000000" w14:paraId="0000008D">
      <w:pPr>
        <w:spacing w:after="240" w:before="240" w:lineRule="auto"/>
        <w:jc w:val="center"/>
        <w:rPr>
          <w:rFonts w:ascii="DM Sans" w:cs="DM Sans" w:eastAsia="DM Sans" w:hAnsi="DM Sans"/>
          <w:b w:val="1"/>
          <w:color w:val="ffffff"/>
          <w:sz w:val="36"/>
          <w:szCs w:val="36"/>
        </w:rPr>
      </w:pPr>
      <w:hyperlink r:id="rId12">
        <w:r w:rsidDel="00000000" w:rsidR="00000000" w:rsidRPr="00000000">
          <w:rPr>
            <w:rFonts w:ascii="DM Sans" w:cs="DM Sans" w:eastAsia="DM Sans" w:hAnsi="DM Sans"/>
            <w:b w:val="1"/>
            <w:color w:val="ffffff"/>
            <w:sz w:val="36"/>
            <w:szCs w:val="36"/>
            <w:rtl w:val="0"/>
          </w:rPr>
          <w:t xml:space="preserve">Starten Sie jetzt kostenlos!</w:t>
        </w:r>
      </w:hyperlink>
      <w:r w:rsidDel="00000000" w:rsidR="00000000" w:rsidRPr="00000000">
        <w:rPr>
          <w:rtl w:val="0"/>
        </w:rPr>
      </w:r>
    </w:p>
    <w:p w:rsidR="00000000" w:rsidDel="00000000" w:rsidP="00000000" w:rsidRDefault="00000000" w:rsidRPr="00000000" w14:paraId="0000008E">
      <w:pPr>
        <w:spacing w:after="240" w:before="240" w:lineRule="auto"/>
        <w:rPr>
          <w:b w:val="1"/>
        </w:rPr>
      </w:pPr>
      <w:r w:rsidDel="00000000" w:rsidR="00000000" w:rsidRPr="00000000">
        <w:rPr>
          <w:rtl w:val="0"/>
        </w:rPr>
      </w:r>
    </w:p>
    <w:p w:rsidR="00000000" w:rsidDel="00000000" w:rsidP="00000000" w:rsidRDefault="00000000" w:rsidRPr="00000000" w14:paraId="0000008F">
      <w:pPr>
        <w:spacing w:after="240" w:before="240" w:lineRule="auto"/>
        <w:rPr>
          <w:b w:val="1"/>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sectPr>
      <w:headerReference r:id="rId13"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DM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rPr/>
    </w:pPr>
    <w:r w:rsidDel="00000000" w:rsidR="00000000" w:rsidRPr="00000000">
      <w:rPr/>
      <w:drawing>
        <wp:anchor allowOverlap="1" behindDoc="1" distB="0" distT="0" distL="114300" distR="114300" hidden="0" layoutInCell="1" locked="0" relativeHeight="0" simplePos="0">
          <wp:simplePos x="0" y="0"/>
          <wp:positionH relativeFrom="margin">
            <wp:posOffset>-1030124</wp:posOffset>
          </wp:positionH>
          <wp:positionV relativeFrom="margin">
            <wp:posOffset>-909637</wp:posOffset>
          </wp:positionV>
          <wp:extent cx="7791450" cy="695325"/>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91450" cy="69532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factorialhr.de/onboarding-offboarding" TargetMode="External"/><Relationship Id="rId13" Type="http://schemas.openxmlformats.org/officeDocument/2006/relationships/header" Target="header1.xml"/><Relationship Id="rId12" Type="http://schemas.openxmlformats.org/officeDocument/2006/relationships/hyperlink" Target="https://factorialhr.de/eine-dem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actorialhr.de/"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yperlink" Target="https://factorialhr.de/funktion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MSans-regular.ttf"/><Relationship Id="rId2" Type="http://schemas.openxmlformats.org/officeDocument/2006/relationships/font" Target="fonts/DMSans-bold.ttf"/><Relationship Id="rId3" Type="http://schemas.openxmlformats.org/officeDocument/2006/relationships/font" Target="fonts/DMSans-italic.ttf"/><Relationship Id="rId4" Type="http://schemas.openxmlformats.org/officeDocument/2006/relationships/font" Target="fonts/DM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